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DE" w:rsidRPr="0020567C" w:rsidRDefault="002849DE" w:rsidP="0069031E">
      <w:pPr>
        <w:spacing w:line="360" w:lineRule="auto"/>
        <w:rPr>
          <w:sz w:val="22"/>
          <w:szCs w:val="22"/>
        </w:rPr>
      </w:pPr>
      <w:r w:rsidRPr="0020567C">
        <w:rPr>
          <w:bCs/>
          <w:sz w:val="22"/>
          <w:szCs w:val="22"/>
        </w:rPr>
        <w:t>T</w:t>
      </w:r>
      <w:r w:rsidR="0069031E" w:rsidRPr="0020567C">
        <w:rPr>
          <w:bCs/>
          <w:sz w:val="22"/>
          <w:szCs w:val="22"/>
        </w:rPr>
        <w:t>oday’s Date: ______This rider serves as an addendum to</w:t>
      </w:r>
      <w:r w:rsidRPr="0020567C">
        <w:rPr>
          <w:bCs/>
          <w:sz w:val="22"/>
          <w:szCs w:val="22"/>
        </w:rPr>
        <w:t xml:space="preserve"> the contract dated__________________ between Willamette University and ___________________________</w:t>
      </w:r>
      <w:r w:rsidR="00271EBE">
        <w:rPr>
          <w:bCs/>
          <w:sz w:val="22"/>
          <w:szCs w:val="22"/>
        </w:rPr>
        <w:t xml:space="preserve"> (hereinafter referred to as Service Provider</w:t>
      </w:r>
      <w:r w:rsidRPr="0020567C">
        <w:rPr>
          <w:bCs/>
          <w:sz w:val="22"/>
          <w:szCs w:val="22"/>
        </w:rPr>
        <w:t>).</w:t>
      </w:r>
    </w:p>
    <w:p w:rsidR="002849DE" w:rsidRPr="0020567C" w:rsidRDefault="002849DE">
      <w:pPr>
        <w:jc w:val="both"/>
        <w:rPr>
          <w:sz w:val="22"/>
          <w:szCs w:val="22"/>
        </w:rPr>
      </w:pPr>
    </w:p>
    <w:p w:rsidR="002849DE" w:rsidRPr="0020567C" w:rsidRDefault="002849DE">
      <w:pPr>
        <w:numPr>
          <w:ilvl w:val="0"/>
          <w:numId w:val="1"/>
        </w:numPr>
        <w:jc w:val="both"/>
        <w:rPr>
          <w:bCs/>
          <w:sz w:val="22"/>
          <w:szCs w:val="22"/>
        </w:rPr>
      </w:pPr>
      <w:r w:rsidRPr="0020567C">
        <w:rPr>
          <w:bCs/>
          <w:sz w:val="22"/>
          <w:szCs w:val="22"/>
        </w:rPr>
        <w:t xml:space="preserve">The laws of the State of Oregon apply in the execution, interpretation, and enforcement of this </w:t>
      </w:r>
      <w:r w:rsidR="00344DB2" w:rsidRPr="0020567C">
        <w:rPr>
          <w:bCs/>
          <w:sz w:val="22"/>
          <w:szCs w:val="22"/>
        </w:rPr>
        <w:t xml:space="preserve">rider </w:t>
      </w:r>
      <w:r w:rsidRPr="0020567C">
        <w:rPr>
          <w:bCs/>
          <w:sz w:val="22"/>
          <w:szCs w:val="22"/>
        </w:rPr>
        <w:t>agreement.</w:t>
      </w:r>
      <w:r w:rsidR="006A6997" w:rsidRPr="0020567C">
        <w:rPr>
          <w:bCs/>
          <w:sz w:val="22"/>
          <w:szCs w:val="22"/>
        </w:rPr>
        <w:t xml:space="preserve"> Any legal claim brought pursuant to this Agreement shall be filed in a court having jurisdiction over Marion County, Oregon.</w:t>
      </w:r>
    </w:p>
    <w:p w:rsidR="002849DE" w:rsidRPr="0020567C" w:rsidRDefault="002849DE">
      <w:pPr>
        <w:jc w:val="both"/>
        <w:rPr>
          <w:bCs/>
          <w:sz w:val="22"/>
          <w:szCs w:val="22"/>
        </w:rPr>
      </w:pPr>
    </w:p>
    <w:p w:rsidR="002849DE" w:rsidRPr="0020567C" w:rsidRDefault="00271EBE">
      <w:pPr>
        <w:numPr>
          <w:ilvl w:val="0"/>
          <w:numId w:val="1"/>
        </w:numPr>
        <w:jc w:val="both"/>
        <w:rPr>
          <w:bCs/>
          <w:sz w:val="22"/>
          <w:szCs w:val="22"/>
        </w:rPr>
      </w:pPr>
      <w:r>
        <w:rPr>
          <w:bCs/>
          <w:sz w:val="22"/>
          <w:szCs w:val="22"/>
        </w:rPr>
        <w:t>Service Provider</w:t>
      </w:r>
      <w:r w:rsidR="002849DE" w:rsidRPr="0020567C">
        <w:rPr>
          <w:bCs/>
          <w:sz w:val="22"/>
          <w:szCs w:val="22"/>
        </w:rPr>
        <w:t>(s) agrees that he/she will n</w:t>
      </w:r>
      <w:r w:rsidR="00DA2859" w:rsidRPr="0020567C">
        <w:rPr>
          <w:bCs/>
          <w:sz w:val="22"/>
          <w:szCs w:val="22"/>
        </w:rPr>
        <w:t>either be in possession nor</w:t>
      </w:r>
      <w:r w:rsidR="002849DE" w:rsidRPr="0020567C">
        <w:rPr>
          <w:bCs/>
          <w:sz w:val="22"/>
          <w:szCs w:val="22"/>
        </w:rPr>
        <w:t xml:space="preserve"> be under the influence of any alcohol or illegal drugs while on campus.</w:t>
      </w:r>
    </w:p>
    <w:p w:rsidR="002849DE" w:rsidRPr="0020567C" w:rsidRDefault="002849DE">
      <w:pPr>
        <w:jc w:val="both"/>
        <w:rPr>
          <w:bCs/>
          <w:sz w:val="22"/>
          <w:szCs w:val="22"/>
        </w:rPr>
      </w:pPr>
    </w:p>
    <w:p w:rsidR="002849DE" w:rsidRPr="0020567C" w:rsidRDefault="0069031E">
      <w:pPr>
        <w:numPr>
          <w:ilvl w:val="0"/>
          <w:numId w:val="1"/>
        </w:numPr>
        <w:jc w:val="both"/>
        <w:rPr>
          <w:bCs/>
          <w:sz w:val="22"/>
          <w:szCs w:val="22"/>
        </w:rPr>
      </w:pPr>
      <w:r w:rsidRPr="0020567C">
        <w:rPr>
          <w:bCs/>
          <w:sz w:val="22"/>
          <w:szCs w:val="22"/>
        </w:rPr>
        <w:t>If this agreement</w:t>
      </w:r>
      <w:r w:rsidR="000D6CFF" w:rsidRPr="0020567C">
        <w:rPr>
          <w:bCs/>
          <w:sz w:val="22"/>
          <w:szCs w:val="22"/>
        </w:rPr>
        <w:t xml:space="preserve"> is cancelled by </w:t>
      </w:r>
      <w:r w:rsidR="00271EBE">
        <w:rPr>
          <w:bCs/>
          <w:sz w:val="22"/>
          <w:szCs w:val="22"/>
        </w:rPr>
        <w:t>Service Provider</w:t>
      </w:r>
      <w:r w:rsidR="002849DE" w:rsidRPr="0020567C">
        <w:rPr>
          <w:bCs/>
          <w:sz w:val="22"/>
          <w:szCs w:val="22"/>
        </w:rPr>
        <w:t xml:space="preserve"> any</w:t>
      </w:r>
      <w:r w:rsidR="00271EBE">
        <w:rPr>
          <w:bCs/>
          <w:sz w:val="22"/>
          <w:szCs w:val="22"/>
        </w:rPr>
        <w:t xml:space="preserve"> </w:t>
      </w:r>
      <w:r w:rsidR="002849DE" w:rsidRPr="0020567C">
        <w:rPr>
          <w:bCs/>
          <w:sz w:val="22"/>
          <w:szCs w:val="22"/>
        </w:rPr>
        <w:t xml:space="preserve">time after 30 days prior to </w:t>
      </w:r>
      <w:r w:rsidR="000D6CFF" w:rsidRPr="0020567C">
        <w:rPr>
          <w:bCs/>
          <w:sz w:val="22"/>
          <w:szCs w:val="22"/>
        </w:rPr>
        <w:t xml:space="preserve">the scheduled performance, </w:t>
      </w:r>
      <w:r w:rsidR="00271EBE">
        <w:rPr>
          <w:bCs/>
          <w:sz w:val="22"/>
          <w:szCs w:val="22"/>
        </w:rPr>
        <w:t>Service Provider</w:t>
      </w:r>
      <w:r w:rsidR="002849DE" w:rsidRPr="0020567C">
        <w:rPr>
          <w:bCs/>
          <w:sz w:val="22"/>
          <w:szCs w:val="22"/>
        </w:rPr>
        <w:t xml:space="preserve"> will reimburse Willamette University for all production, advertising, promotion, and labor costs incurred to the date of cancellation.</w:t>
      </w:r>
    </w:p>
    <w:p w:rsidR="002849DE" w:rsidRPr="0020567C" w:rsidRDefault="002849DE">
      <w:pPr>
        <w:jc w:val="both"/>
        <w:rPr>
          <w:bCs/>
          <w:sz w:val="22"/>
          <w:szCs w:val="22"/>
        </w:rPr>
      </w:pPr>
    </w:p>
    <w:p w:rsidR="002849DE" w:rsidRPr="0020567C" w:rsidRDefault="002849DE">
      <w:pPr>
        <w:numPr>
          <w:ilvl w:val="0"/>
          <w:numId w:val="1"/>
        </w:numPr>
        <w:jc w:val="both"/>
        <w:rPr>
          <w:bCs/>
          <w:sz w:val="22"/>
          <w:szCs w:val="22"/>
        </w:rPr>
      </w:pPr>
      <w:r w:rsidRPr="0020567C">
        <w:rPr>
          <w:bCs/>
          <w:sz w:val="22"/>
          <w:szCs w:val="22"/>
        </w:rPr>
        <w:t>In any event that the performance o</w:t>
      </w:r>
      <w:r w:rsidR="0069031E" w:rsidRPr="0020567C">
        <w:rPr>
          <w:bCs/>
          <w:sz w:val="22"/>
          <w:szCs w:val="22"/>
        </w:rPr>
        <w:t>f any aspect(s) of this agreement</w:t>
      </w:r>
      <w:r w:rsidRPr="0020567C">
        <w:rPr>
          <w:bCs/>
          <w:sz w:val="22"/>
          <w:szCs w:val="22"/>
        </w:rPr>
        <w:t xml:space="preserve"> shall be prevented by any act of God, physical disability, acts or regulations of public authorities or labor unions, labor difficulties, strike, civil tumult, war, epidemic, interruption of transportation, or any other pr</w:t>
      </w:r>
      <w:r w:rsidR="000D6CFF" w:rsidRPr="0020567C">
        <w:rPr>
          <w:bCs/>
          <w:sz w:val="22"/>
          <w:szCs w:val="22"/>
        </w:rPr>
        <w:t xml:space="preserve">oven cause beyond control, </w:t>
      </w:r>
      <w:r w:rsidR="00271EBE">
        <w:rPr>
          <w:bCs/>
          <w:sz w:val="22"/>
          <w:szCs w:val="22"/>
        </w:rPr>
        <w:t>Service Provider</w:t>
      </w:r>
      <w:r w:rsidRPr="0020567C">
        <w:rPr>
          <w:bCs/>
          <w:sz w:val="22"/>
          <w:szCs w:val="22"/>
        </w:rPr>
        <w:t xml:space="preserve"> and Willamette University shall respectively be relieved of their obl</w:t>
      </w:r>
      <w:r w:rsidR="0069031E" w:rsidRPr="0020567C">
        <w:rPr>
          <w:bCs/>
          <w:sz w:val="22"/>
          <w:szCs w:val="22"/>
        </w:rPr>
        <w:t>igations stated in this agreement or any associated contract</w:t>
      </w:r>
      <w:r w:rsidRPr="0020567C">
        <w:rPr>
          <w:bCs/>
          <w:sz w:val="22"/>
          <w:szCs w:val="22"/>
        </w:rPr>
        <w:t>.</w:t>
      </w:r>
    </w:p>
    <w:p w:rsidR="002849DE" w:rsidRPr="0020567C" w:rsidRDefault="002849DE">
      <w:pPr>
        <w:jc w:val="both"/>
        <w:rPr>
          <w:bCs/>
          <w:sz w:val="22"/>
          <w:szCs w:val="22"/>
        </w:rPr>
      </w:pPr>
    </w:p>
    <w:p w:rsidR="002849DE" w:rsidRPr="0020567C" w:rsidRDefault="00271EBE">
      <w:pPr>
        <w:numPr>
          <w:ilvl w:val="0"/>
          <w:numId w:val="1"/>
        </w:numPr>
        <w:jc w:val="both"/>
        <w:rPr>
          <w:bCs/>
          <w:sz w:val="22"/>
          <w:szCs w:val="22"/>
        </w:rPr>
      </w:pPr>
      <w:r>
        <w:rPr>
          <w:bCs/>
          <w:sz w:val="22"/>
          <w:szCs w:val="22"/>
        </w:rPr>
        <w:t>Service Provider</w:t>
      </w:r>
      <w:r w:rsidR="002849DE" w:rsidRPr="0020567C">
        <w:rPr>
          <w:bCs/>
          <w:sz w:val="22"/>
          <w:szCs w:val="22"/>
        </w:rPr>
        <w:t xml:space="preserve"> agrees as part of this </w:t>
      </w:r>
      <w:r w:rsidR="0069031E" w:rsidRPr="0020567C">
        <w:rPr>
          <w:bCs/>
          <w:sz w:val="22"/>
          <w:szCs w:val="22"/>
        </w:rPr>
        <w:t>agreement</w:t>
      </w:r>
      <w:r w:rsidR="000D6CFF" w:rsidRPr="0020567C">
        <w:rPr>
          <w:bCs/>
          <w:sz w:val="22"/>
          <w:szCs w:val="22"/>
        </w:rPr>
        <w:t xml:space="preserve">, to </w:t>
      </w:r>
      <w:r w:rsidR="002849DE" w:rsidRPr="0020567C">
        <w:rPr>
          <w:bCs/>
          <w:sz w:val="22"/>
          <w:szCs w:val="22"/>
        </w:rPr>
        <w:t>comply with all applicable laws regarding discrimination on the basis of race, creed, color, sex, handicap, and sexual orientation.</w:t>
      </w:r>
    </w:p>
    <w:p w:rsidR="002849DE" w:rsidRPr="0020567C" w:rsidRDefault="002849DE">
      <w:pPr>
        <w:jc w:val="both"/>
        <w:rPr>
          <w:bCs/>
          <w:sz w:val="22"/>
          <w:szCs w:val="22"/>
        </w:rPr>
      </w:pPr>
    </w:p>
    <w:p w:rsidR="002849DE" w:rsidRPr="0020567C" w:rsidRDefault="002849DE">
      <w:pPr>
        <w:numPr>
          <w:ilvl w:val="0"/>
          <w:numId w:val="1"/>
        </w:numPr>
        <w:jc w:val="both"/>
        <w:rPr>
          <w:bCs/>
          <w:sz w:val="22"/>
          <w:szCs w:val="22"/>
        </w:rPr>
      </w:pPr>
      <w:r w:rsidRPr="0020567C">
        <w:rPr>
          <w:bCs/>
          <w:sz w:val="22"/>
          <w:szCs w:val="22"/>
        </w:rPr>
        <w:t xml:space="preserve">All parties who sign this contract </w:t>
      </w:r>
      <w:r w:rsidR="00344DB2" w:rsidRPr="0020567C">
        <w:rPr>
          <w:bCs/>
          <w:sz w:val="22"/>
          <w:szCs w:val="22"/>
        </w:rPr>
        <w:t xml:space="preserve">or </w:t>
      </w:r>
      <w:r w:rsidRPr="0020567C">
        <w:rPr>
          <w:bCs/>
          <w:sz w:val="22"/>
          <w:szCs w:val="22"/>
        </w:rPr>
        <w:t>rider</w:t>
      </w:r>
      <w:r w:rsidR="000D6CFF" w:rsidRPr="0020567C">
        <w:rPr>
          <w:bCs/>
          <w:sz w:val="22"/>
          <w:szCs w:val="22"/>
        </w:rPr>
        <w:t xml:space="preserve"> </w:t>
      </w:r>
      <w:r w:rsidR="0069031E" w:rsidRPr="0020567C">
        <w:rPr>
          <w:bCs/>
          <w:sz w:val="22"/>
          <w:szCs w:val="22"/>
        </w:rPr>
        <w:t xml:space="preserve">agreement </w:t>
      </w:r>
      <w:r w:rsidR="000D6CFF" w:rsidRPr="0020567C">
        <w:rPr>
          <w:bCs/>
          <w:sz w:val="22"/>
          <w:szCs w:val="22"/>
        </w:rPr>
        <w:t>have no conflict of interest related to</w:t>
      </w:r>
      <w:r w:rsidR="00344DB2" w:rsidRPr="0020567C">
        <w:rPr>
          <w:bCs/>
          <w:sz w:val="22"/>
          <w:szCs w:val="22"/>
        </w:rPr>
        <w:t xml:space="preserve"> the performance or agreement execution</w:t>
      </w:r>
      <w:r w:rsidRPr="0020567C">
        <w:rPr>
          <w:bCs/>
          <w:sz w:val="22"/>
          <w:szCs w:val="22"/>
        </w:rPr>
        <w:t>.</w:t>
      </w:r>
    </w:p>
    <w:p w:rsidR="006A6997" w:rsidRPr="0020567C" w:rsidRDefault="006A6997" w:rsidP="006A6997">
      <w:pPr>
        <w:pStyle w:val="ListParagraph"/>
        <w:rPr>
          <w:bCs/>
          <w:sz w:val="22"/>
          <w:szCs w:val="22"/>
        </w:rPr>
      </w:pPr>
    </w:p>
    <w:p w:rsidR="006A6997" w:rsidRPr="0020567C" w:rsidRDefault="006A6997">
      <w:pPr>
        <w:numPr>
          <w:ilvl w:val="0"/>
          <w:numId w:val="1"/>
        </w:numPr>
        <w:jc w:val="both"/>
        <w:rPr>
          <w:bCs/>
          <w:sz w:val="22"/>
          <w:szCs w:val="22"/>
        </w:rPr>
      </w:pPr>
      <w:r w:rsidRPr="0020567C">
        <w:rPr>
          <w:bCs/>
          <w:sz w:val="22"/>
          <w:szCs w:val="22"/>
        </w:rPr>
        <w:t>Service Provider agrees to comply with the Civil Rights Act of 1964, and 1991, Americans with Disabilities Act of 1990 and Section 504 of the Rehabilitation Act of 1973 and Title VI as implemented by 45 CFR 80 and 84 which states in part, "No qualified persons shall on the basis of disability, race, color, or national origin be excluded from participation in, be denied the benefits of, or otherwise be subjected to discrimination under any program or activity which receives or benefits from federal financial assistance.</w:t>
      </w:r>
    </w:p>
    <w:p w:rsidR="000D6CFF" w:rsidRPr="0020567C" w:rsidRDefault="000D6CFF" w:rsidP="000D6CFF">
      <w:pPr>
        <w:pStyle w:val="ListParagraph"/>
        <w:rPr>
          <w:bCs/>
          <w:sz w:val="22"/>
          <w:szCs w:val="22"/>
        </w:rPr>
      </w:pPr>
    </w:p>
    <w:p w:rsidR="00AA19D5" w:rsidRPr="0020567C" w:rsidRDefault="00052E6F" w:rsidP="00AA19D5">
      <w:pPr>
        <w:numPr>
          <w:ilvl w:val="0"/>
          <w:numId w:val="1"/>
        </w:numPr>
        <w:jc w:val="both"/>
        <w:rPr>
          <w:bCs/>
          <w:sz w:val="22"/>
          <w:szCs w:val="22"/>
        </w:rPr>
      </w:pPr>
      <w:r w:rsidRPr="0020567C">
        <w:rPr>
          <w:b/>
          <w:bCs/>
          <w:sz w:val="22"/>
          <w:szCs w:val="22"/>
        </w:rPr>
        <w:t>Indemnification.</w:t>
      </w:r>
      <w:r w:rsidRPr="0020567C">
        <w:rPr>
          <w:bCs/>
          <w:sz w:val="22"/>
          <w:szCs w:val="22"/>
        </w:rPr>
        <w:t xml:space="preserve">  Each party, including its officers, directors, students, licensees, managers, and employees  (“Indemnitor”) shall indemnify, defend and hold harmless for, from and against the other, its officers, directors, students, licensees, managers and employees,  (“Indemnitee”) for, from and against all costs, claims, losses, liabilities, penalties, fines, citations, expenses, forfeitures or other damages, including but not limited to settlements, defense costs, judgments, court costs, expert(s) fees and reasonable fees of attorneys, incident to, and which it may incur, become responsible for, or pay out as a result of death or bodily injury to any person, destruction or damage to any property, contamination of or adverse effects on the environment, or any violation of Applicable Law, to the extent that such damage was caused by, in whole or in part, incident to or arose out of this Agreement, the </w:t>
      </w:r>
      <w:r w:rsidR="00271EBE">
        <w:rPr>
          <w:bCs/>
          <w:sz w:val="22"/>
          <w:szCs w:val="22"/>
        </w:rPr>
        <w:t>Service Provider</w:t>
      </w:r>
      <w:r w:rsidRPr="0020567C">
        <w:rPr>
          <w:bCs/>
          <w:sz w:val="22"/>
          <w:szCs w:val="22"/>
        </w:rPr>
        <w:t>, and the Indemnitor’s:  (i)  breach of this Agreement; or (ii) negligent or willful act(s) or omission(s); or (iii) violation of governmental law, regulation, order or rule or (iv) any employment, worker’s compensation or other related claim by Indemnitor's employees, agents or subcontractors.  Nothing in this section shall limit any right to contribution or other allocation of fault between the parties as determined by a court of competent jurisdiction and as permitted by all Applicable Law.</w:t>
      </w:r>
    </w:p>
    <w:p w:rsidR="00AA19D5" w:rsidRPr="0020567C" w:rsidRDefault="00AA19D5" w:rsidP="00AA19D5">
      <w:pPr>
        <w:rPr>
          <w:bCs/>
          <w:sz w:val="22"/>
          <w:szCs w:val="22"/>
        </w:rPr>
      </w:pPr>
    </w:p>
    <w:p w:rsidR="002849DE" w:rsidRPr="0020567C" w:rsidRDefault="00052E6F">
      <w:pPr>
        <w:numPr>
          <w:ilvl w:val="0"/>
          <w:numId w:val="1"/>
        </w:numPr>
        <w:jc w:val="both"/>
        <w:rPr>
          <w:bCs/>
          <w:sz w:val="22"/>
          <w:szCs w:val="22"/>
        </w:rPr>
      </w:pPr>
      <w:r w:rsidRPr="0020567C">
        <w:rPr>
          <w:b/>
          <w:bCs/>
          <w:sz w:val="22"/>
          <w:szCs w:val="22"/>
        </w:rPr>
        <w:t xml:space="preserve">Insurance. </w:t>
      </w:r>
      <w:r w:rsidR="002849DE" w:rsidRPr="0020567C">
        <w:rPr>
          <w:bCs/>
          <w:sz w:val="22"/>
          <w:szCs w:val="22"/>
        </w:rPr>
        <w:t>It is further agreed and understood by</w:t>
      </w:r>
      <w:r w:rsidR="000D6CFF" w:rsidRPr="0020567C">
        <w:rPr>
          <w:bCs/>
          <w:sz w:val="22"/>
          <w:szCs w:val="22"/>
        </w:rPr>
        <w:t xml:space="preserve"> Willamette University and </w:t>
      </w:r>
      <w:r w:rsidR="00271EBE">
        <w:rPr>
          <w:bCs/>
          <w:sz w:val="22"/>
          <w:szCs w:val="22"/>
        </w:rPr>
        <w:t>Service Provider</w:t>
      </w:r>
      <w:r w:rsidR="006F5C08" w:rsidRPr="0020567C">
        <w:rPr>
          <w:bCs/>
          <w:sz w:val="22"/>
          <w:szCs w:val="22"/>
        </w:rPr>
        <w:t>,</w:t>
      </w:r>
      <w:r w:rsidR="000D6CFF" w:rsidRPr="0020567C">
        <w:rPr>
          <w:bCs/>
          <w:sz w:val="22"/>
          <w:szCs w:val="22"/>
        </w:rPr>
        <w:t xml:space="preserve"> that </w:t>
      </w:r>
      <w:r w:rsidR="00271EBE">
        <w:rPr>
          <w:bCs/>
          <w:sz w:val="22"/>
          <w:szCs w:val="22"/>
        </w:rPr>
        <w:t>Service Provider</w:t>
      </w:r>
      <w:r w:rsidR="002849DE" w:rsidRPr="0020567C">
        <w:rPr>
          <w:bCs/>
          <w:sz w:val="22"/>
          <w:szCs w:val="22"/>
        </w:rPr>
        <w:t xml:space="preserve"> shall ca</w:t>
      </w:r>
      <w:r w:rsidR="004938FE">
        <w:rPr>
          <w:bCs/>
          <w:sz w:val="22"/>
          <w:szCs w:val="22"/>
        </w:rPr>
        <w:t>rry worker’s compensation and $1</w:t>
      </w:r>
      <w:r w:rsidR="002849DE" w:rsidRPr="0020567C">
        <w:rPr>
          <w:bCs/>
          <w:sz w:val="22"/>
          <w:szCs w:val="22"/>
        </w:rPr>
        <w:t xml:space="preserve"> million general liability insurance to cover any and all lia</w:t>
      </w:r>
      <w:bookmarkStart w:id="0" w:name="_GoBack"/>
      <w:bookmarkEnd w:id="0"/>
      <w:r w:rsidR="002849DE" w:rsidRPr="0020567C">
        <w:rPr>
          <w:bCs/>
          <w:sz w:val="22"/>
          <w:szCs w:val="22"/>
        </w:rPr>
        <w:t>bilities which may occur during hi</w:t>
      </w:r>
      <w:r w:rsidR="000D6CFF" w:rsidRPr="0020567C">
        <w:rPr>
          <w:bCs/>
          <w:sz w:val="22"/>
          <w:szCs w:val="22"/>
        </w:rPr>
        <w:t xml:space="preserve">s/her stay or performance. </w:t>
      </w:r>
      <w:r w:rsidR="00271EBE">
        <w:rPr>
          <w:bCs/>
          <w:sz w:val="22"/>
          <w:szCs w:val="22"/>
        </w:rPr>
        <w:t>Service Provider</w:t>
      </w:r>
      <w:r w:rsidR="002849DE" w:rsidRPr="0020567C">
        <w:rPr>
          <w:bCs/>
          <w:sz w:val="22"/>
          <w:szCs w:val="22"/>
        </w:rPr>
        <w:t xml:space="preserve"> further agrees to add Willamette </w:t>
      </w:r>
      <w:r w:rsidR="002849DE" w:rsidRPr="0020567C">
        <w:rPr>
          <w:bCs/>
          <w:sz w:val="22"/>
          <w:szCs w:val="22"/>
        </w:rPr>
        <w:lastRenderedPageBreak/>
        <w:t xml:space="preserve">University as </w:t>
      </w:r>
      <w:r w:rsidR="000D6CFF" w:rsidRPr="0020567C">
        <w:rPr>
          <w:bCs/>
          <w:sz w:val="22"/>
          <w:szCs w:val="22"/>
        </w:rPr>
        <w:t xml:space="preserve">a named </w:t>
      </w:r>
      <w:r w:rsidR="002849DE" w:rsidRPr="0020567C">
        <w:rPr>
          <w:bCs/>
          <w:sz w:val="22"/>
          <w:szCs w:val="22"/>
        </w:rPr>
        <w:t xml:space="preserve">additionally insured on </w:t>
      </w:r>
      <w:r w:rsidR="006F5C08" w:rsidRPr="0020567C">
        <w:rPr>
          <w:bCs/>
          <w:sz w:val="22"/>
          <w:szCs w:val="22"/>
        </w:rPr>
        <w:t xml:space="preserve">their </w:t>
      </w:r>
      <w:r w:rsidR="002849DE" w:rsidRPr="0020567C">
        <w:rPr>
          <w:bCs/>
          <w:sz w:val="22"/>
          <w:szCs w:val="22"/>
        </w:rPr>
        <w:t>general liability insurance policy. A certification of thi</w:t>
      </w:r>
      <w:r w:rsidR="000D6CFF" w:rsidRPr="0020567C">
        <w:rPr>
          <w:bCs/>
          <w:sz w:val="22"/>
          <w:szCs w:val="22"/>
        </w:rPr>
        <w:t xml:space="preserve">s </w:t>
      </w:r>
      <w:r w:rsidR="00BC7659" w:rsidRPr="0020567C">
        <w:rPr>
          <w:bCs/>
          <w:sz w:val="22"/>
          <w:szCs w:val="22"/>
        </w:rPr>
        <w:t>must be presented to</w:t>
      </w:r>
      <w:r w:rsidR="002849DE" w:rsidRPr="0020567C">
        <w:rPr>
          <w:bCs/>
          <w:sz w:val="22"/>
          <w:szCs w:val="22"/>
        </w:rPr>
        <w:t xml:space="preserve"> an official representative of Willamette University before the performance begins.</w:t>
      </w:r>
    </w:p>
    <w:p w:rsidR="00AC517E" w:rsidRPr="0020567C" w:rsidRDefault="00AC517E" w:rsidP="00AC517E">
      <w:pPr>
        <w:pStyle w:val="ListParagraph"/>
        <w:rPr>
          <w:bCs/>
          <w:sz w:val="22"/>
          <w:szCs w:val="22"/>
        </w:rPr>
      </w:pPr>
    </w:p>
    <w:p w:rsidR="00AC517E" w:rsidRPr="0020567C" w:rsidRDefault="00AC517E" w:rsidP="00AC517E">
      <w:pPr>
        <w:numPr>
          <w:ilvl w:val="0"/>
          <w:numId w:val="1"/>
        </w:numPr>
        <w:shd w:val="clear" w:color="auto" w:fill="FFFFFF"/>
        <w:rPr>
          <w:color w:val="222222"/>
          <w:sz w:val="22"/>
          <w:szCs w:val="22"/>
        </w:rPr>
      </w:pPr>
      <w:r w:rsidRPr="0020567C">
        <w:rPr>
          <w:b/>
          <w:sz w:val="22"/>
          <w:szCs w:val="22"/>
        </w:rPr>
        <w:t xml:space="preserve">Worker’s Compensation: </w:t>
      </w:r>
      <w:r w:rsidR="00271EBE">
        <w:rPr>
          <w:sz w:val="22"/>
          <w:szCs w:val="22"/>
        </w:rPr>
        <w:t>Service Provider</w:t>
      </w:r>
      <w:r w:rsidRPr="0020567C">
        <w:rPr>
          <w:bCs/>
          <w:sz w:val="22"/>
          <w:szCs w:val="22"/>
        </w:rPr>
        <w:t xml:space="preserve"> shall carry worker's compensation if required by Oregon law, ORS 656.001</w:t>
      </w:r>
    </w:p>
    <w:p w:rsidR="002849DE" w:rsidRPr="0020567C" w:rsidRDefault="002849DE">
      <w:pPr>
        <w:jc w:val="both"/>
        <w:rPr>
          <w:bCs/>
          <w:sz w:val="22"/>
          <w:szCs w:val="22"/>
        </w:rPr>
      </w:pPr>
    </w:p>
    <w:p w:rsidR="002849DE" w:rsidRPr="0020567C" w:rsidRDefault="002849DE">
      <w:pPr>
        <w:numPr>
          <w:ilvl w:val="0"/>
          <w:numId w:val="1"/>
        </w:numPr>
        <w:jc w:val="both"/>
        <w:rPr>
          <w:bCs/>
          <w:sz w:val="22"/>
          <w:szCs w:val="22"/>
        </w:rPr>
      </w:pPr>
      <w:r w:rsidRPr="0020567C">
        <w:rPr>
          <w:bCs/>
          <w:sz w:val="22"/>
          <w:szCs w:val="22"/>
        </w:rPr>
        <w:t xml:space="preserve">Any deviation from the conditions stated below and </w:t>
      </w:r>
      <w:r w:rsidR="000D6CFF" w:rsidRPr="0020567C">
        <w:rPr>
          <w:bCs/>
          <w:sz w:val="22"/>
          <w:szCs w:val="22"/>
        </w:rPr>
        <w:t xml:space="preserve">those </w:t>
      </w:r>
      <w:r w:rsidRPr="0020567C">
        <w:rPr>
          <w:bCs/>
          <w:sz w:val="22"/>
          <w:szCs w:val="22"/>
        </w:rPr>
        <w:t>set forth in this rider</w:t>
      </w:r>
      <w:r w:rsidR="0069031E" w:rsidRPr="0020567C">
        <w:rPr>
          <w:bCs/>
          <w:sz w:val="22"/>
          <w:szCs w:val="22"/>
        </w:rPr>
        <w:t xml:space="preserve"> agreement</w:t>
      </w:r>
      <w:r w:rsidRPr="0020567C">
        <w:rPr>
          <w:bCs/>
          <w:sz w:val="22"/>
          <w:szCs w:val="22"/>
        </w:rPr>
        <w:t xml:space="preserve"> and </w:t>
      </w:r>
      <w:r w:rsidR="000D6CFF" w:rsidRPr="0020567C">
        <w:rPr>
          <w:bCs/>
          <w:sz w:val="22"/>
          <w:szCs w:val="22"/>
        </w:rPr>
        <w:t xml:space="preserve">the </w:t>
      </w:r>
      <w:r w:rsidRPr="0020567C">
        <w:rPr>
          <w:bCs/>
          <w:sz w:val="22"/>
          <w:szCs w:val="22"/>
        </w:rPr>
        <w:t>contract</w:t>
      </w:r>
      <w:r w:rsidR="000D6CFF" w:rsidRPr="0020567C">
        <w:rPr>
          <w:bCs/>
          <w:sz w:val="22"/>
          <w:szCs w:val="22"/>
        </w:rPr>
        <w:t>,</w:t>
      </w:r>
      <w:r w:rsidRPr="0020567C">
        <w:rPr>
          <w:bCs/>
          <w:sz w:val="22"/>
          <w:szCs w:val="22"/>
        </w:rPr>
        <w:t xml:space="preserve"> without prior written consent of both parties</w:t>
      </w:r>
      <w:r w:rsidR="000D6CFF" w:rsidRPr="0020567C">
        <w:rPr>
          <w:bCs/>
          <w:sz w:val="22"/>
          <w:szCs w:val="22"/>
        </w:rPr>
        <w:t>,</w:t>
      </w:r>
      <w:r w:rsidRPr="0020567C">
        <w:rPr>
          <w:bCs/>
          <w:sz w:val="22"/>
          <w:szCs w:val="22"/>
        </w:rPr>
        <w:t xml:space="preserve"> constitutes a breach of contract. If a breach occurs, damages as stated in the rider</w:t>
      </w:r>
      <w:r w:rsidR="000D6CFF" w:rsidRPr="0020567C">
        <w:rPr>
          <w:bCs/>
          <w:sz w:val="22"/>
          <w:szCs w:val="22"/>
        </w:rPr>
        <w:t xml:space="preserve"> and contract</w:t>
      </w:r>
      <w:r w:rsidRPr="0020567C">
        <w:rPr>
          <w:bCs/>
          <w:sz w:val="22"/>
          <w:szCs w:val="22"/>
        </w:rPr>
        <w:t xml:space="preserve"> will apply</w:t>
      </w:r>
      <w:r w:rsidR="000D6CFF" w:rsidRPr="0020567C">
        <w:rPr>
          <w:bCs/>
          <w:sz w:val="22"/>
          <w:szCs w:val="22"/>
        </w:rPr>
        <w:t>,</w:t>
      </w:r>
      <w:r w:rsidRPr="0020567C">
        <w:rPr>
          <w:bCs/>
          <w:sz w:val="22"/>
          <w:szCs w:val="22"/>
        </w:rPr>
        <w:t xml:space="preserve"> or payment will be held pending an eq</w:t>
      </w:r>
      <w:r w:rsidR="000D6CFF" w:rsidRPr="0020567C">
        <w:rPr>
          <w:bCs/>
          <w:sz w:val="22"/>
          <w:szCs w:val="22"/>
        </w:rPr>
        <w:t xml:space="preserve">uitable adjustment between the </w:t>
      </w:r>
      <w:r w:rsidR="00271EBE">
        <w:rPr>
          <w:bCs/>
          <w:sz w:val="22"/>
          <w:szCs w:val="22"/>
        </w:rPr>
        <w:t>Service Provider</w:t>
      </w:r>
      <w:r w:rsidRPr="0020567C">
        <w:rPr>
          <w:bCs/>
          <w:sz w:val="22"/>
          <w:szCs w:val="22"/>
        </w:rPr>
        <w:t xml:space="preserve"> and Willamette University.</w:t>
      </w:r>
    </w:p>
    <w:p w:rsidR="002849DE" w:rsidRPr="0020567C" w:rsidRDefault="002849DE">
      <w:pPr>
        <w:rPr>
          <w:bCs/>
          <w:sz w:val="22"/>
          <w:szCs w:val="22"/>
        </w:rPr>
      </w:pPr>
    </w:p>
    <w:p w:rsidR="002849DE" w:rsidRPr="0020567C" w:rsidRDefault="00271EBE">
      <w:pPr>
        <w:numPr>
          <w:ilvl w:val="0"/>
          <w:numId w:val="1"/>
        </w:numPr>
        <w:rPr>
          <w:sz w:val="22"/>
          <w:szCs w:val="22"/>
        </w:rPr>
      </w:pPr>
      <w:r>
        <w:rPr>
          <w:bCs/>
          <w:sz w:val="22"/>
          <w:szCs w:val="22"/>
        </w:rPr>
        <w:t>C</w:t>
      </w:r>
      <w:r w:rsidR="002849DE" w:rsidRPr="0020567C">
        <w:rPr>
          <w:bCs/>
          <w:sz w:val="22"/>
          <w:szCs w:val="22"/>
        </w:rPr>
        <w:t xml:space="preserve">onditions: </w:t>
      </w:r>
      <w:r w:rsidR="002849DE" w:rsidRPr="0020567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49DE" w:rsidRDefault="002849DE">
      <w:pPr>
        <w:rPr>
          <w:sz w:val="22"/>
          <w:szCs w:val="22"/>
        </w:rPr>
      </w:pPr>
    </w:p>
    <w:p w:rsidR="00271EBE" w:rsidRPr="0020567C" w:rsidRDefault="00271EBE">
      <w:pPr>
        <w:rPr>
          <w:sz w:val="22"/>
          <w:szCs w:val="22"/>
        </w:rPr>
      </w:pPr>
    </w:p>
    <w:p w:rsidR="002849DE" w:rsidRPr="0020567C" w:rsidRDefault="002849DE">
      <w:pPr>
        <w:rPr>
          <w:sz w:val="22"/>
          <w:szCs w:val="22"/>
        </w:rPr>
      </w:pPr>
      <w:r w:rsidRPr="0020567C">
        <w:rPr>
          <w:sz w:val="22"/>
          <w:szCs w:val="22"/>
        </w:rPr>
        <w:t>_______________</w:t>
      </w:r>
      <w:r w:rsidR="0020567C" w:rsidRPr="0020567C">
        <w:rPr>
          <w:sz w:val="22"/>
          <w:szCs w:val="22"/>
        </w:rPr>
        <w:t>_________________________</w:t>
      </w:r>
      <w:r w:rsidR="0020567C" w:rsidRPr="0020567C">
        <w:rPr>
          <w:sz w:val="22"/>
          <w:szCs w:val="22"/>
        </w:rPr>
        <w:tab/>
        <w:t>_</w:t>
      </w:r>
      <w:r w:rsidRPr="0020567C">
        <w:rPr>
          <w:sz w:val="22"/>
          <w:szCs w:val="22"/>
        </w:rPr>
        <w:t>___________________________________________</w:t>
      </w:r>
    </w:p>
    <w:p w:rsidR="002849DE" w:rsidRPr="0020567C" w:rsidRDefault="00271EBE">
      <w:pPr>
        <w:rPr>
          <w:sz w:val="22"/>
          <w:szCs w:val="22"/>
        </w:rPr>
      </w:pPr>
      <w:r>
        <w:rPr>
          <w:bCs/>
          <w:sz w:val="22"/>
          <w:szCs w:val="22"/>
        </w:rPr>
        <w:t>University Signature Authority</w:t>
      </w:r>
      <w:r>
        <w:rPr>
          <w:bCs/>
          <w:sz w:val="22"/>
          <w:szCs w:val="22"/>
        </w:rPr>
        <w:tab/>
      </w:r>
      <w:r>
        <w:rPr>
          <w:bCs/>
          <w:sz w:val="22"/>
          <w:szCs w:val="22"/>
        </w:rPr>
        <w:tab/>
      </w:r>
      <w:r w:rsidR="002849DE" w:rsidRPr="0020567C">
        <w:rPr>
          <w:bCs/>
          <w:sz w:val="22"/>
          <w:szCs w:val="22"/>
        </w:rPr>
        <w:tab/>
      </w:r>
      <w:r w:rsidR="002849DE" w:rsidRPr="0020567C">
        <w:rPr>
          <w:sz w:val="22"/>
          <w:szCs w:val="22"/>
        </w:rPr>
        <w:tab/>
      </w:r>
      <w:r>
        <w:rPr>
          <w:bCs/>
          <w:sz w:val="22"/>
          <w:szCs w:val="22"/>
        </w:rPr>
        <w:t>Service Provider</w:t>
      </w:r>
      <w:r w:rsidR="002849DE" w:rsidRPr="0020567C">
        <w:rPr>
          <w:bCs/>
          <w:sz w:val="22"/>
          <w:szCs w:val="22"/>
        </w:rPr>
        <w:t>’s or Authorized Agent’s Signature</w:t>
      </w:r>
    </w:p>
    <w:p w:rsidR="002849DE" w:rsidRPr="0020567C" w:rsidRDefault="002849DE">
      <w:pPr>
        <w:rPr>
          <w:sz w:val="22"/>
          <w:szCs w:val="22"/>
        </w:rPr>
      </w:pPr>
    </w:p>
    <w:p w:rsidR="002849DE" w:rsidRPr="0020567C" w:rsidRDefault="002849DE">
      <w:pPr>
        <w:rPr>
          <w:sz w:val="22"/>
          <w:szCs w:val="22"/>
        </w:rPr>
      </w:pPr>
      <w:r w:rsidRPr="0020567C">
        <w:rPr>
          <w:sz w:val="22"/>
          <w:szCs w:val="22"/>
        </w:rPr>
        <w:t>________________________________________</w:t>
      </w:r>
      <w:r w:rsidRPr="0020567C">
        <w:rPr>
          <w:sz w:val="22"/>
          <w:szCs w:val="22"/>
        </w:rPr>
        <w:tab/>
        <w:t>_______________________________________________</w:t>
      </w:r>
    </w:p>
    <w:p w:rsidR="002849DE" w:rsidRPr="0020567C" w:rsidRDefault="002849DE">
      <w:pPr>
        <w:rPr>
          <w:sz w:val="22"/>
          <w:szCs w:val="22"/>
        </w:rPr>
      </w:pPr>
      <w:r w:rsidRPr="0020567C">
        <w:rPr>
          <w:bCs/>
          <w:sz w:val="22"/>
          <w:szCs w:val="22"/>
        </w:rPr>
        <w:t>Date</w:t>
      </w:r>
      <w:r w:rsidRPr="0020567C">
        <w:rPr>
          <w:sz w:val="22"/>
          <w:szCs w:val="22"/>
        </w:rPr>
        <w:tab/>
      </w:r>
      <w:r w:rsidR="00866808" w:rsidRPr="0020567C">
        <w:rPr>
          <w:sz w:val="22"/>
          <w:szCs w:val="22"/>
        </w:rPr>
        <w:tab/>
      </w:r>
      <w:r w:rsidR="00866808" w:rsidRPr="0020567C">
        <w:rPr>
          <w:sz w:val="22"/>
          <w:szCs w:val="22"/>
        </w:rPr>
        <w:tab/>
      </w:r>
      <w:r w:rsidR="00866808" w:rsidRPr="0020567C">
        <w:rPr>
          <w:sz w:val="22"/>
          <w:szCs w:val="22"/>
        </w:rPr>
        <w:tab/>
      </w:r>
      <w:r w:rsidR="00866808" w:rsidRPr="0020567C">
        <w:rPr>
          <w:sz w:val="22"/>
          <w:szCs w:val="22"/>
        </w:rPr>
        <w:tab/>
      </w:r>
      <w:r w:rsidR="00866808" w:rsidRPr="0020567C">
        <w:rPr>
          <w:sz w:val="22"/>
          <w:szCs w:val="22"/>
        </w:rPr>
        <w:tab/>
      </w:r>
      <w:r w:rsidR="00866808" w:rsidRPr="0020567C">
        <w:rPr>
          <w:sz w:val="22"/>
          <w:szCs w:val="22"/>
        </w:rPr>
        <w:tab/>
      </w:r>
      <w:r w:rsidR="00866808" w:rsidRPr="0020567C">
        <w:rPr>
          <w:bCs/>
          <w:sz w:val="22"/>
          <w:szCs w:val="22"/>
        </w:rPr>
        <w:t>Date</w:t>
      </w:r>
    </w:p>
    <w:sectPr w:rsidR="002849DE" w:rsidRPr="0020567C" w:rsidSect="00B50473">
      <w:headerReference w:type="default" r:id="rId8"/>
      <w:footerReference w:type="default" r:id="rId9"/>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FA" w:rsidRDefault="003566FA" w:rsidP="006A6997">
      <w:r>
        <w:separator/>
      </w:r>
    </w:p>
  </w:endnote>
  <w:endnote w:type="continuationSeparator" w:id="0">
    <w:p w:rsidR="003566FA" w:rsidRDefault="003566FA" w:rsidP="006A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97" w:rsidRPr="006A6997" w:rsidRDefault="00AC517E">
    <w:pPr>
      <w:pStyle w:val="Footer"/>
      <w:rPr>
        <w:sz w:val="16"/>
        <w:szCs w:val="16"/>
      </w:rPr>
    </w:pPr>
    <w:r>
      <w:rPr>
        <w:sz w:val="16"/>
        <w:szCs w:val="16"/>
      </w:rPr>
      <w:t xml:space="preserve">Updated </w:t>
    </w:r>
    <w:r w:rsidR="00232E85">
      <w:rPr>
        <w:sz w:val="16"/>
        <w:szCs w:val="16"/>
      </w:rPr>
      <w:t>10</w:t>
    </w:r>
    <w:r w:rsidR="00F744EF">
      <w:rPr>
        <w:sz w:val="16"/>
        <w:szCs w:val="16"/>
      </w:rPr>
      <w:t>/</w:t>
    </w:r>
    <w:r w:rsidR="00232E85">
      <w:rPr>
        <w:sz w:val="16"/>
        <w:szCs w:val="16"/>
      </w:rPr>
      <w:t>26</w:t>
    </w:r>
    <w:r w:rsidR="00F744EF">
      <w:rPr>
        <w:sz w:val="16"/>
        <w:szCs w:val="16"/>
      </w:rPr>
      <w:t>/201</w:t>
    </w:r>
    <w:r w:rsidR="00232E85">
      <w:rPr>
        <w:sz w:val="16"/>
        <w:szCs w:val="16"/>
      </w:rPr>
      <w:t>7</w:t>
    </w:r>
    <w:r w:rsidR="00F744EF">
      <w:rPr>
        <w:sz w:val="16"/>
        <w:szCs w:val="16"/>
      </w:rPr>
      <w:tab/>
    </w:r>
    <w:r w:rsidR="00F744EF">
      <w:rPr>
        <w:sz w:val="16"/>
        <w:szCs w:val="16"/>
      </w:rPr>
      <w:tab/>
      <w:t xml:space="preserve">Page </w:t>
    </w:r>
    <w:r w:rsidR="00F744EF" w:rsidRPr="00F744EF">
      <w:rPr>
        <w:sz w:val="16"/>
        <w:szCs w:val="16"/>
      </w:rPr>
      <w:fldChar w:fldCharType="begin"/>
    </w:r>
    <w:r w:rsidR="00F744EF" w:rsidRPr="00F744EF">
      <w:rPr>
        <w:sz w:val="16"/>
        <w:szCs w:val="16"/>
      </w:rPr>
      <w:instrText xml:space="preserve"> PAGE   \* MERGEFORMAT </w:instrText>
    </w:r>
    <w:r w:rsidR="00F744EF" w:rsidRPr="00F744EF">
      <w:rPr>
        <w:sz w:val="16"/>
        <w:szCs w:val="16"/>
      </w:rPr>
      <w:fldChar w:fldCharType="separate"/>
    </w:r>
    <w:r w:rsidR="00232E85">
      <w:rPr>
        <w:noProof/>
        <w:sz w:val="16"/>
        <w:szCs w:val="16"/>
      </w:rPr>
      <w:t>2</w:t>
    </w:r>
    <w:r w:rsidR="00F744EF" w:rsidRPr="00F744E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FA" w:rsidRDefault="003566FA" w:rsidP="006A6997">
      <w:r>
        <w:separator/>
      </w:r>
    </w:p>
  </w:footnote>
  <w:footnote w:type="continuationSeparator" w:id="0">
    <w:p w:rsidR="003566FA" w:rsidRDefault="003566FA" w:rsidP="006A6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67C" w:rsidRDefault="0020567C" w:rsidP="006A6997">
    <w:pPr>
      <w:jc w:val="center"/>
      <w:rPr>
        <w:rFonts w:ascii="Arial Narrow" w:hAnsi="Arial Narrow"/>
        <w:b/>
        <w:bCs/>
        <w:sz w:val="26"/>
        <w:szCs w:val="26"/>
      </w:rPr>
    </w:pPr>
    <w:r>
      <w:rPr>
        <w:noProof/>
        <w:sz w:val="22"/>
        <w:szCs w:val="22"/>
      </w:rPr>
      <w:drawing>
        <wp:inline distT="0" distB="0" distL="0" distR="0" wp14:anchorId="48B3F5A5" wp14:editId="3AE3A723">
          <wp:extent cx="3858768" cy="393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58768" cy="393192"/>
                  </a:xfrm>
                  <a:prstGeom prst="rect">
                    <a:avLst/>
                  </a:prstGeom>
                </pic:spPr>
              </pic:pic>
            </a:graphicData>
          </a:graphic>
        </wp:inline>
      </w:drawing>
    </w:r>
  </w:p>
  <w:p w:rsidR="006A6997" w:rsidRPr="0020567C" w:rsidRDefault="00271EBE" w:rsidP="006A6997">
    <w:pPr>
      <w:jc w:val="center"/>
      <w:rPr>
        <w:b/>
        <w:bCs/>
        <w:sz w:val="22"/>
        <w:szCs w:val="22"/>
      </w:rPr>
    </w:pPr>
    <w:r>
      <w:rPr>
        <w:b/>
        <w:bCs/>
        <w:sz w:val="22"/>
        <w:szCs w:val="22"/>
      </w:rPr>
      <w:t>PROFESSIONAL SERVICES</w:t>
    </w:r>
    <w:r w:rsidR="0020567C" w:rsidRPr="0020567C">
      <w:rPr>
        <w:b/>
        <w:bCs/>
        <w:sz w:val="22"/>
        <w:szCs w:val="22"/>
      </w:rPr>
      <w:t xml:space="preserve"> AGREEMENT RIDER</w:t>
    </w:r>
  </w:p>
  <w:p w:rsidR="006A6997" w:rsidRDefault="006A6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6719E"/>
    <w:multiLevelType w:val="hybridMultilevel"/>
    <w:tmpl w:val="CE64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C2"/>
    <w:rsid w:val="00023EC7"/>
    <w:rsid w:val="00034D59"/>
    <w:rsid w:val="00052E6F"/>
    <w:rsid w:val="000940FE"/>
    <w:rsid w:val="000D6CFF"/>
    <w:rsid w:val="001354EE"/>
    <w:rsid w:val="00175E47"/>
    <w:rsid w:val="0020567C"/>
    <w:rsid w:val="00232E85"/>
    <w:rsid w:val="00271EBE"/>
    <w:rsid w:val="002849DE"/>
    <w:rsid w:val="00344DB2"/>
    <w:rsid w:val="003566FA"/>
    <w:rsid w:val="004860B3"/>
    <w:rsid w:val="004938FE"/>
    <w:rsid w:val="00610A81"/>
    <w:rsid w:val="0069031E"/>
    <w:rsid w:val="006A6997"/>
    <w:rsid w:val="006F5C08"/>
    <w:rsid w:val="00755FB5"/>
    <w:rsid w:val="007772E6"/>
    <w:rsid w:val="00791C7C"/>
    <w:rsid w:val="00866808"/>
    <w:rsid w:val="008E34E1"/>
    <w:rsid w:val="008E397C"/>
    <w:rsid w:val="00AA19D5"/>
    <w:rsid w:val="00AC517E"/>
    <w:rsid w:val="00B50473"/>
    <w:rsid w:val="00BC7659"/>
    <w:rsid w:val="00C57808"/>
    <w:rsid w:val="00C918A6"/>
    <w:rsid w:val="00CC2E1B"/>
    <w:rsid w:val="00D470C2"/>
    <w:rsid w:val="00D64360"/>
    <w:rsid w:val="00DA2859"/>
    <w:rsid w:val="00E2776F"/>
    <w:rsid w:val="00EB214A"/>
    <w:rsid w:val="00F16240"/>
    <w:rsid w:val="00F17EF0"/>
    <w:rsid w:val="00F744EF"/>
    <w:rsid w:val="00F90002"/>
    <w:rsid w:val="00FA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0A81"/>
    <w:rPr>
      <w:rFonts w:ascii="Tahoma" w:hAnsi="Tahoma" w:cs="Tahoma"/>
      <w:sz w:val="16"/>
      <w:szCs w:val="16"/>
    </w:rPr>
  </w:style>
  <w:style w:type="paragraph" w:styleId="ListParagraph">
    <w:name w:val="List Paragraph"/>
    <w:basedOn w:val="Normal"/>
    <w:uiPriority w:val="34"/>
    <w:qFormat/>
    <w:rsid w:val="000D6CFF"/>
    <w:pPr>
      <w:ind w:left="720"/>
    </w:pPr>
  </w:style>
  <w:style w:type="paragraph" w:styleId="Header">
    <w:name w:val="header"/>
    <w:basedOn w:val="Normal"/>
    <w:link w:val="HeaderChar"/>
    <w:rsid w:val="006A6997"/>
    <w:pPr>
      <w:tabs>
        <w:tab w:val="center" w:pos="4680"/>
        <w:tab w:val="right" w:pos="9360"/>
      </w:tabs>
    </w:pPr>
  </w:style>
  <w:style w:type="character" w:customStyle="1" w:styleId="HeaderChar">
    <w:name w:val="Header Char"/>
    <w:link w:val="Header"/>
    <w:rsid w:val="006A6997"/>
    <w:rPr>
      <w:sz w:val="24"/>
      <w:szCs w:val="24"/>
    </w:rPr>
  </w:style>
  <w:style w:type="paragraph" w:styleId="Footer">
    <w:name w:val="footer"/>
    <w:basedOn w:val="Normal"/>
    <w:link w:val="FooterChar"/>
    <w:rsid w:val="006A6997"/>
    <w:pPr>
      <w:tabs>
        <w:tab w:val="center" w:pos="4680"/>
        <w:tab w:val="right" w:pos="9360"/>
      </w:tabs>
    </w:pPr>
  </w:style>
  <w:style w:type="character" w:customStyle="1" w:styleId="FooterChar">
    <w:name w:val="Footer Char"/>
    <w:link w:val="Footer"/>
    <w:rsid w:val="006A69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0A81"/>
    <w:rPr>
      <w:rFonts w:ascii="Tahoma" w:hAnsi="Tahoma" w:cs="Tahoma"/>
      <w:sz w:val="16"/>
      <w:szCs w:val="16"/>
    </w:rPr>
  </w:style>
  <w:style w:type="paragraph" w:styleId="ListParagraph">
    <w:name w:val="List Paragraph"/>
    <w:basedOn w:val="Normal"/>
    <w:uiPriority w:val="34"/>
    <w:qFormat/>
    <w:rsid w:val="000D6CFF"/>
    <w:pPr>
      <w:ind w:left="720"/>
    </w:pPr>
  </w:style>
  <w:style w:type="paragraph" w:styleId="Header">
    <w:name w:val="header"/>
    <w:basedOn w:val="Normal"/>
    <w:link w:val="HeaderChar"/>
    <w:rsid w:val="006A6997"/>
    <w:pPr>
      <w:tabs>
        <w:tab w:val="center" w:pos="4680"/>
        <w:tab w:val="right" w:pos="9360"/>
      </w:tabs>
    </w:pPr>
  </w:style>
  <w:style w:type="character" w:customStyle="1" w:styleId="HeaderChar">
    <w:name w:val="Header Char"/>
    <w:link w:val="Header"/>
    <w:rsid w:val="006A6997"/>
    <w:rPr>
      <w:sz w:val="24"/>
      <w:szCs w:val="24"/>
    </w:rPr>
  </w:style>
  <w:style w:type="paragraph" w:styleId="Footer">
    <w:name w:val="footer"/>
    <w:basedOn w:val="Normal"/>
    <w:link w:val="FooterChar"/>
    <w:rsid w:val="006A6997"/>
    <w:pPr>
      <w:tabs>
        <w:tab w:val="center" w:pos="4680"/>
        <w:tab w:val="right" w:pos="9360"/>
      </w:tabs>
    </w:pPr>
  </w:style>
  <w:style w:type="character" w:customStyle="1" w:styleId="FooterChar">
    <w:name w:val="Footer Char"/>
    <w:link w:val="Footer"/>
    <w:rsid w:val="006A69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16828">
      <w:bodyDiv w:val="1"/>
      <w:marLeft w:val="0"/>
      <w:marRight w:val="0"/>
      <w:marTop w:val="0"/>
      <w:marBottom w:val="0"/>
      <w:divBdr>
        <w:top w:val="none" w:sz="0" w:space="0" w:color="auto"/>
        <w:left w:val="none" w:sz="0" w:space="0" w:color="auto"/>
        <w:bottom w:val="none" w:sz="0" w:space="0" w:color="auto"/>
        <w:right w:val="none" w:sz="0" w:space="0" w:color="auto"/>
      </w:divBdr>
    </w:div>
    <w:div w:id="20511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Performance and Related Activities Rider</vt:lpstr>
    </vt:vector>
  </TitlesOfParts>
  <Company>Willamette University</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Related Activities Rider</dc:title>
  <dc:creator>wu_staff</dc:creator>
  <cp:lastModifiedBy>Tonya R Wheeler</cp:lastModifiedBy>
  <cp:revision>4</cp:revision>
  <cp:lastPrinted>2016-03-31T20:42:00Z</cp:lastPrinted>
  <dcterms:created xsi:type="dcterms:W3CDTF">2017-10-26T22:06:00Z</dcterms:created>
  <dcterms:modified xsi:type="dcterms:W3CDTF">2017-10-31T16:45:00Z</dcterms:modified>
</cp:coreProperties>
</file>